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04"/>
        <w:gridCol w:w="425"/>
        <w:gridCol w:w="560"/>
        <w:gridCol w:w="6164"/>
      </w:tblGrid>
      <w:tr w:rsidR="00637C87" w:rsidTr="00637C87">
        <w:trPr>
          <w:trHeight w:val="524"/>
        </w:trPr>
        <w:tc>
          <w:tcPr>
            <w:tcW w:w="9460" w:type="dxa"/>
            <w:gridSpan w:val="5"/>
            <w:hideMark/>
          </w:tcPr>
          <w:p w:rsidR="00637C87" w:rsidRDefault="00637C87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637C87" w:rsidRDefault="00637C87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637C87" w:rsidRDefault="00637C87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637C87" w:rsidRDefault="00637C87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A46096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637C87" w:rsidTr="00637C87">
        <w:trPr>
          <w:trHeight w:val="524"/>
        </w:trPr>
        <w:tc>
          <w:tcPr>
            <w:tcW w:w="284" w:type="dxa"/>
            <w:vAlign w:val="bottom"/>
            <w:hideMark/>
          </w:tcPr>
          <w:p w:rsidR="00637C87" w:rsidRDefault="00637C87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37C87" w:rsidRDefault="00637C87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fldChar w:fldCharType="begin"/>
            </w:r>
            <w:r>
              <w:rPr>
                <w:rFonts w:ascii="Liberation Serif" w:hAnsi="Liberation Serif"/>
              </w:rPr>
              <w:instrText xml:space="preserve"> DOCPROPERTY  Рег.дата  \* MERGEFORMAT </w:instrText>
            </w:r>
            <w:r>
              <w:rPr>
                <w:rFonts w:ascii="Liberation Serif" w:hAnsi="Liberation Serif"/>
              </w:rPr>
              <w:fldChar w:fldCharType="separate"/>
            </w: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  <w:hideMark/>
          </w:tcPr>
          <w:p w:rsidR="00637C87" w:rsidRDefault="00637C87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37C87" w:rsidRDefault="00637C87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fldChar w:fldCharType="begin"/>
            </w:r>
            <w:r>
              <w:rPr>
                <w:rFonts w:ascii="Liberation Serif" w:hAnsi="Liberation Serif"/>
              </w:rPr>
              <w:instrText xml:space="preserve"> DOCPROPERTY  Рег.№  \* MERGEFORMAT </w:instrText>
            </w:r>
            <w:r>
              <w:rPr>
                <w:rFonts w:ascii="Liberation Serif" w:hAnsi="Liberation Serif"/>
              </w:rPr>
              <w:fldChar w:fldCharType="separate"/>
            </w: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637C87" w:rsidRDefault="00637C87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637C87" w:rsidTr="00637C87">
        <w:trPr>
          <w:trHeight w:val="130"/>
        </w:trPr>
        <w:tc>
          <w:tcPr>
            <w:tcW w:w="9460" w:type="dxa"/>
            <w:gridSpan w:val="5"/>
          </w:tcPr>
          <w:p w:rsidR="00637C87" w:rsidRDefault="00637C87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637C87" w:rsidTr="00637C87">
        <w:tc>
          <w:tcPr>
            <w:tcW w:w="9460" w:type="dxa"/>
            <w:gridSpan w:val="5"/>
          </w:tcPr>
          <w:p w:rsidR="00637C87" w:rsidRDefault="00637C87">
            <w:pPr>
              <w:rPr>
                <w:rFonts w:ascii="Liberation Serif" w:hAnsi="Liberation Serif"/>
                <w:sz w:val="20"/>
                <w:szCs w:val="28"/>
                <w:lang w:val="en-US"/>
              </w:rPr>
            </w:pPr>
            <w:r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637C87" w:rsidRDefault="00637C87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  <w:p w:rsidR="00637C87" w:rsidRDefault="00637C87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</w:tc>
      </w:tr>
      <w:tr w:rsidR="00637C87" w:rsidTr="00637C87">
        <w:tc>
          <w:tcPr>
            <w:tcW w:w="9460" w:type="dxa"/>
            <w:gridSpan w:val="5"/>
            <w:hideMark/>
          </w:tcPr>
          <w:p w:rsidR="00637C87" w:rsidRDefault="00637C87">
            <w:pPr>
              <w:tabs>
                <w:tab w:val="left" w:pos="6521"/>
              </w:tabs>
              <w:jc w:val="center"/>
              <w:rPr>
                <w:rFonts w:ascii="Liberation Serif" w:hAnsi="Liberation Serif"/>
                <w:b/>
                <w:i/>
                <w:sz w:val="26"/>
                <w:szCs w:val="26"/>
              </w:rPr>
            </w:pPr>
            <w:r>
              <w:rPr>
                <w:rFonts w:ascii="Liberation Serif" w:hAnsi="Liberation Serif"/>
                <w:b/>
                <w:i/>
                <w:sz w:val="26"/>
                <w:szCs w:val="26"/>
              </w:rPr>
              <w:t>Об утверждении комплексной программы «Укрепление общественного здоровья населения городского округа Верхняя Пышма» на 2025–2030 годы</w:t>
            </w:r>
          </w:p>
        </w:tc>
      </w:tr>
      <w:tr w:rsidR="00637C87" w:rsidTr="00637C87">
        <w:tc>
          <w:tcPr>
            <w:tcW w:w="9460" w:type="dxa"/>
            <w:gridSpan w:val="5"/>
          </w:tcPr>
          <w:p w:rsidR="00637C87" w:rsidRDefault="00637C87">
            <w:pPr>
              <w:tabs>
                <w:tab w:val="left" w:pos="6521"/>
              </w:tabs>
              <w:jc w:val="center"/>
              <w:rPr>
                <w:rFonts w:ascii="Liberation Serif" w:hAnsi="Liberation Serif"/>
                <w:sz w:val="26"/>
                <w:szCs w:val="26"/>
              </w:rPr>
            </w:pPr>
          </w:p>
          <w:p w:rsidR="00637C87" w:rsidRDefault="00637C87">
            <w:pPr>
              <w:tabs>
                <w:tab w:val="left" w:pos="6521"/>
              </w:tabs>
              <w:jc w:val="center"/>
              <w:rPr>
                <w:rFonts w:ascii="Liberation Serif" w:hAnsi="Liberation Serif"/>
                <w:sz w:val="26"/>
                <w:szCs w:val="26"/>
              </w:rPr>
            </w:pPr>
          </w:p>
        </w:tc>
      </w:tr>
    </w:tbl>
    <w:p w:rsidR="00637C87" w:rsidRDefault="00637C87" w:rsidP="00637C87">
      <w:pPr>
        <w:widowControl w:val="0"/>
        <w:tabs>
          <w:tab w:val="left" w:pos="6521"/>
        </w:tabs>
        <w:ind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В соответствии с Федеральным законом от 21 ноября 2011 года № 323-Ф3 </w:t>
      </w:r>
      <w:r>
        <w:rPr>
          <w:rFonts w:ascii="Liberation Serif" w:hAnsi="Liberation Serif"/>
          <w:sz w:val="26"/>
          <w:szCs w:val="26"/>
        </w:rPr>
        <w:br/>
        <w:t xml:space="preserve">«Об основах охраны здоровья граждан в Российской Федерации», Указом Президента Российской Федерации от 07 мая 2024 года № 309 «О национальных целях развития Российской Федерации на период до 2030 года и на перспективу </w:t>
      </w:r>
      <w:r>
        <w:rPr>
          <w:rFonts w:ascii="Liberation Serif" w:hAnsi="Liberation Serif"/>
          <w:sz w:val="26"/>
          <w:szCs w:val="26"/>
        </w:rPr>
        <w:br/>
        <w:t>до 2036 года», в целях реализации федерального проекта «Здоровье для каждого» национального проекта «Продолжительная и активная жизнь» на период 2025–2030 годов, руководствуясь подпунктом 1.1 пункта 1 статьи 28 Устава городского округа Верхняя Пышма Свердловской области, администрация городского округа Верхняя Пышма,</w:t>
      </w:r>
    </w:p>
    <w:p w:rsidR="00637C87" w:rsidRDefault="00637C87" w:rsidP="00637C87">
      <w:pPr>
        <w:widowControl w:val="0"/>
        <w:tabs>
          <w:tab w:val="left" w:pos="6521"/>
        </w:tabs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  <w:t>ПОСТАНОВЛЯЕТ:</w:t>
      </w:r>
    </w:p>
    <w:p w:rsidR="00637C87" w:rsidRDefault="00637C87" w:rsidP="00637C87">
      <w:pPr>
        <w:widowControl w:val="0"/>
        <w:tabs>
          <w:tab w:val="left" w:pos="6521"/>
        </w:tabs>
        <w:ind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1. Утвердить комплексную программу «Укрепление общественного здоровья населения городского округа Верхняя Пышма» на 2025–2030 годы (прилагается).</w:t>
      </w:r>
    </w:p>
    <w:p w:rsidR="00637C87" w:rsidRDefault="00637C87" w:rsidP="00637C87">
      <w:pPr>
        <w:widowControl w:val="0"/>
        <w:tabs>
          <w:tab w:val="left" w:pos="6521"/>
        </w:tabs>
        <w:ind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2. Рекомендовать руководителям государственного автономного учреждения здравоохранения Свердловской области «Верхнепышминская центральная городская клиническая больница им. П.Д. Бородина», учреждений и предприятий городского округа Верхняя Пышма обеспечить выполнение мероприятий и достижение целевых показателей комплексной программы «Укрепление общественного здоровья населения городского округа Верхняя Пышма» на 2025–2030 годы.</w:t>
      </w:r>
    </w:p>
    <w:p w:rsidR="00637C87" w:rsidRDefault="00637C87" w:rsidP="00637C87">
      <w:pPr>
        <w:widowControl w:val="0"/>
        <w:tabs>
          <w:tab w:val="left" w:pos="6521"/>
        </w:tabs>
        <w:ind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3. Контроль за исполнением настоящего постановления возложить на исполняющего обязанности заместителя главы администрации по социальным вопросам городского округа Верхняя Пышма Амирова Д.Ш. </w:t>
      </w:r>
    </w:p>
    <w:p w:rsidR="00637C87" w:rsidRDefault="00637C87" w:rsidP="00637C87">
      <w:pPr>
        <w:widowControl w:val="0"/>
        <w:tabs>
          <w:tab w:val="left" w:pos="6521"/>
        </w:tabs>
        <w:ind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4. Опубликовать настоящее постановление в газете «Красное знамя», на официальном интернет-портале правовой информации городского округа Верхняя Пышма (www.верхняяпышма-право.рф).</w:t>
      </w:r>
    </w:p>
    <w:p w:rsidR="00637C87" w:rsidRDefault="00637C87" w:rsidP="00637C87">
      <w:pPr>
        <w:widowControl w:val="0"/>
        <w:tabs>
          <w:tab w:val="left" w:pos="6521"/>
        </w:tabs>
        <w:ind w:firstLine="709"/>
        <w:jc w:val="both"/>
        <w:rPr>
          <w:rFonts w:ascii="Liberation Serif" w:hAnsi="Liberation Serif"/>
          <w:sz w:val="26"/>
          <w:szCs w:val="26"/>
        </w:rPr>
      </w:pPr>
    </w:p>
    <w:p w:rsidR="00637C87" w:rsidRDefault="00637C87" w:rsidP="00637C87">
      <w:pPr>
        <w:widowControl w:val="0"/>
        <w:tabs>
          <w:tab w:val="left" w:pos="6521"/>
        </w:tabs>
        <w:ind w:firstLine="709"/>
        <w:jc w:val="both"/>
        <w:rPr>
          <w:rFonts w:ascii="Liberation Serif" w:hAnsi="Liberation Serif"/>
          <w:sz w:val="26"/>
          <w:szCs w:val="26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8"/>
        <w:gridCol w:w="3267"/>
      </w:tblGrid>
      <w:tr w:rsidR="00637C87" w:rsidTr="00637C87">
        <w:tc>
          <w:tcPr>
            <w:tcW w:w="6237" w:type="dxa"/>
            <w:vAlign w:val="bottom"/>
            <w:hideMark/>
          </w:tcPr>
          <w:p w:rsidR="00637C87" w:rsidRDefault="00637C87">
            <w:pPr>
              <w:tabs>
                <w:tab w:val="left" w:pos="6521"/>
              </w:tabs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Глава городского округа</w:t>
            </w:r>
          </w:p>
        </w:tc>
        <w:tc>
          <w:tcPr>
            <w:tcW w:w="3344" w:type="dxa"/>
            <w:vAlign w:val="bottom"/>
            <w:hideMark/>
          </w:tcPr>
          <w:p w:rsidR="00637C87" w:rsidRDefault="00637C87">
            <w:pPr>
              <w:tabs>
                <w:tab w:val="left" w:pos="6521"/>
              </w:tabs>
              <w:jc w:val="right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И.С. Зернов</w:t>
            </w:r>
          </w:p>
        </w:tc>
      </w:tr>
    </w:tbl>
    <w:p w:rsidR="00637C87" w:rsidRDefault="00637C87" w:rsidP="00637C87">
      <w:pPr>
        <w:pStyle w:val="ConsNormal"/>
        <w:widowControl/>
        <w:ind w:firstLine="0"/>
        <w:rPr>
          <w:rFonts w:ascii="Liberation Serif" w:hAnsi="Liberation Serif"/>
        </w:rPr>
      </w:pPr>
    </w:p>
    <w:p w:rsidR="00E9357A" w:rsidRDefault="00E9357A">
      <w:bookmarkStart w:id="0" w:name="_GoBack"/>
      <w:bookmarkEnd w:id="0"/>
    </w:p>
    <w:sectPr w:rsidR="00E935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8A2"/>
    <w:rsid w:val="004C28A2"/>
    <w:rsid w:val="00637C87"/>
    <w:rsid w:val="00E9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F18B11-D4E0-4C2E-B029-A511072D8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C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637C87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2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1639</Characters>
  <Application>Microsoft Office Word</Application>
  <DocSecurity>0</DocSecurity>
  <Lines>13</Lines>
  <Paragraphs>3</Paragraphs>
  <ScaleCrop>false</ScaleCrop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Садыкова Дарья Юрьевна</dc:creator>
  <cp:keywords/>
  <dc:description/>
  <cp:lastModifiedBy>Садыкова Дарья Юрьевна</cp:lastModifiedBy>
  <cp:revision>3</cp:revision>
  <dcterms:created xsi:type="dcterms:W3CDTF">2025-12-25T12:32:00Z</dcterms:created>
  <dcterms:modified xsi:type="dcterms:W3CDTF">2025-12-25T12:32:00Z</dcterms:modified>
</cp:coreProperties>
</file>